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0" w:type="dxa"/>
        <w:tblInd w:w="-372" w:type="dxa"/>
        <w:tblLook w:val="01E0"/>
      </w:tblPr>
      <w:tblGrid>
        <w:gridCol w:w="4400"/>
        <w:gridCol w:w="5740"/>
      </w:tblGrid>
      <w:tr w:rsidR="0041450A" w:rsidRPr="00E05E8E" w:rsidTr="00CC2FA6">
        <w:tc>
          <w:tcPr>
            <w:tcW w:w="4400" w:type="dxa"/>
          </w:tcPr>
          <w:p w:rsidR="0041450A" w:rsidRDefault="0041450A" w:rsidP="00CC2FA6">
            <w:pPr>
              <w:spacing w:after="0"/>
              <w:jc w:val="center"/>
              <w:rPr>
                <w:b/>
                <w:bCs/>
                <w:sz w:val="26"/>
                <w:szCs w:val="26"/>
              </w:rPr>
            </w:pPr>
            <w:r w:rsidRPr="00E05E8E">
              <w:rPr>
                <w:b/>
                <w:bCs/>
                <w:sz w:val="26"/>
                <w:szCs w:val="26"/>
              </w:rPr>
              <w:t>PHÒNG G</w:t>
            </w:r>
            <w:r>
              <w:rPr>
                <w:b/>
                <w:bCs/>
                <w:sz w:val="26"/>
                <w:szCs w:val="26"/>
              </w:rPr>
              <w:t xml:space="preserve">D &amp; ĐT TP </w:t>
            </w:r>
            <w:smartTag w:uri="urn:schemas-microsoft-com:office:smarttags" w:element="country-region">
              <w:smartTag w:uri="urn:schemas-microsoft-com:office:smarttags" w:element="place">
                <w:r>
                  <w:rPr>
                    <w:b/>
                    <w:bCs/>
                    <w:sz w:val="26"/>
                    <w:szCs w:val="26"/>
                  </w:rPr>
                  <w:t>NAM</w:t>
                </w:r>
              </w:smartTag>
            </w:smartTag>
            <w:r>
              <w:rPr>
                <w:b/>
                <w:bCs/>
                <w:sz w:val="26"/>
                <w:szCs w:val="26"/>
              </w:rPr>
              <w:t xml:space="preserve"> ĐỊNH</w:t>
            </w:r>
          </w:p>
          <w:p w:rsidR="0041450A" w:rsidRPr="00126362" w:rsidRDefault="0041450A" w:rsidP="00CC2FA6">
            <w:pPr>
              <w:spacing w:after="0"/>
              <w:jc w:val="center"/>
              <w:rPr>
                <w:b/>
                <w:bCs/>
                <w:sz w:val="24"/>
                <w:szCs w:val="26"/>
              </w:rPr>
            </w:pPr>
            <w:r w:rsidRPr="00126362">
              <w:rPr>
                <w:b/>
                <w:bCs/>
                <w:sz w:val="24"/>
                <w:szCs w:val="26"/>
              </w:rPr>
              <w:t xml:space="preserve">TRƯỜNG THCS </w:t>
            </w:r>
            <w:r w:rsidR="0028645D">
              <w:rPr>
                <w:b/>
                <w:bCs/>
                <w:sz w:val="24"/>
                <w:szCs w:val="26"/>
              </w:rPr>
              <w:t xml:space="preserve">PHÙNG CHÍ KIÊN </w:t>
            </w:r>
          </w:p>
          <w:p w:rsidR="0041450A" w:rsidRPr="00E05E8E" w:rsidRDefault="002C570E" w:rsidP="00CC2FA6">
            <w:pPr>
              <w:spacing w:after="0"/>
              <w:jc w:val="center"/>
              <w:rPr>
                <w:sz w:val="24"/>
                <w:szCs w:val="24"/>
                <w:lang w:val="nl-NL"/>
              </w:rPr>
            </w:pPr>
            <w:r w:rsidRPr="002C570E">
              <w:rPr>
                <w:b/>
                <w:noProof/>
                <w:sz w:val="26"/>
                <w:szCs w:val="26"/>
              </w:rPr>
              <w:pict>
                <v:line id="_x0000_s1026" style="position:absolute;left:0;text-align:left;z-index:251660288" from="62.05pt,1.2pt" to="140.05pt,1.2pt"/>
              </w:pict>
            </w:r>
          </w:p>
          <w:p w:rsidR="0041450A" w:rsidRPr="003F3945" w:rsidRDefault="0041450A" w:rsidP="0052108F">
            <w:pPr>
              <w:spacing w:after="0"/>
              <w:jc w:val="center"/>
              <w:rPr>
                <w:sz w:val="26"/>
                <w:szCs w:val="26"/>
                <w:lang w:val="nl-NL"/>
              </w:rPr>
            </w:pPr>
            <w:r w:rsidRPr="003F3945">
              <w:rPr>
                <w:sz w:val="26"/>
                <w:szCs w:val="26"/>
                <w:lang w:val="nl-NL"/>
              </w:rPr>
              <w:t xml:space="preserve">Số:   </w:t>
            </w:r>
            <w:r w:rsidR="0052108F">
              <w:rPr>
                <w:sz w:val="26"/>
                <w:szCs w:val="26"/>
                <w:lang w:val="nl-NL"/>
              </w:rPr>
              <w:t>49</w:t>
            </w:r>
            <w:r w:rsidRPr="003F3945">
              <w:rPr>
                <w:sz w:val="26"/>
                <w:szCs w:val="26"/>
                <w:lang w:val="nl-NL"/>
              </w:rPr>
              <w:t>/</w:t>
            </w:r>
            <w:r>
              <w:rPr>
                <w:sz w:val="26"/>
                <w:szCs w:val="26"/>
                <w:lang w:val="nl-NL"/>
              </w:rPr>
              <w:t>QĐ</w:t>
            </w:r>
            <w:r w:rsidRPr="003F3945">
              <w:rPr>
                <w:sz w:val="26"/>
                <w:szCs w:val="26"/>
                <w:lang w:val="nl-NL"/>
              </w:rPr>
              <w:t>-</w:t>
            </w:r>
            <w:r>
              <w:rPr>
                <w:sz w:val="26"/>
                <w:szCs w:val="26"/>
                <w:lang w:val="nl-NL"/>
              </w:rPr>
              <w:t>THCS</w:t>
            </w:r>
            <w:r w:rsidR="0028645D">
              <w:rPr>
                <w:sz w:val="26"/>
                <w:szCs w:val="26"/>
                <w:lang w:val="nl-NL"/>
              </w:rPr>
              <w:t>PCK</w:t>
            </w:r>
          </w:p>
        </w:tc>
        <w:tc>
          <w:tcPr>
            <w:tcW w:w="5740" w:type="dxa"/>
          </w:tcPr>
          <w:p w:rsidR="0041450A" w:rsidRPr="00E05E8E" w:rsidRDefault="0041450A" w:rsidP="00CC2FA6">
            <w:pPr>
              <w:spacing w:after="0"/>
              <w:jc w:val="center"/>
              <w:rPr>
                <w:b/>
                <w:bCs/>
                <w:sz w:val="26"/>
                <w:szCs w:val="26"/>
                <w:lang w:val="nl-NL"/>
              </w:rPr>
            </w:pPr>
            <w:r w:rsidRPr="00E05E8E">
              <w:rPr>
                <w:b/>
                <w:bCs/>
                <w:sz w:val="26"/>
                <w:szCs w:val="26"/>
                <w:lang w:val="nl-NL"/>
              </w:rPr>
              <w:t>CỘNG HÒA XÃ HỘI CHỦ NGHĨA VIỆT NAM</w:t>
            </w:r>
          </w:p>
          <w:p w:rsidR="0041450A" w:rsidRPr="00563805" w:rsidRDefault="0041450A" w:rsidP="00CC2FA6">
            <w:pPr>
              <w:spacing w:after="0"/>
              <w:jc w:val="center"/>
              <w:rPr>
                <w:b/>
                <w:bCs/>
                <w:lang w:val="nl-NL"/>
              </w:rPr>
            </w:pPr>
            <w:r w:rsidRPr="00563805">
              <w:rPr>
                <w:b/>
                <w:bCs/>
                <w:lang w:val="nl-NL"/>
              </w:rPr>
              <w:t>Độc lập – Tự do – Hạnh phúc</w:t>
            </w:r>
          </w:p>
          <w:p w:rsidR="0041450A" w:rsidRPr="00E05E8E" w:rsidRDefault="002C570E" w:rsidP="00CC2FA6">
            <w:pPr>
              <w:spacing w:after="0"/>
              <w:jc w:val="center"/>
              <w:rPr>
                <w:b/>
                <w:bCs/>
                <w:sz w:val="26"/>
                <w:szCs w:val="26"/>
                <w:lang w:val="nl-NL"/>
              </w:rPr>
            </w:pPr>
            <w:r>
              <w:rPr>
                <w:b/>
                <w:bCs/>
                <w:noProof/>
                <w:sz w:val="26"/>
                <w:szCs w:val="26"/>
              </w:rPr>
              <w:pict>
                <v:line id="_x0000_s1027" style="position:absolute;left:0;text-align:left;z-index:251661312" from="62.85pt,2.15pt" to="212.85pt,2.15pt"/>
              </w:pict>
            </w:r>
          </w:p>
          <w:p w:rsidR="0041450A" w:rsidRPr="00E05E8E" w:rsidRDefault="0041450A" w:rsidP="0052108F">
            <w:pPr>
              <w:spacing w:after="0"/>
              <w:jc w:val="center"/>
              <w:rPr>
                <w:b/>
                <w:bCs/>
                <w:sz w:val="26"/>
                <w:szCs w:val="26"/>
                <w:lang w:val="nl-NL"/>
              </w:rPr>
            </w:pPr>
            <w:r>
              <w:rPr>
                <w:i/>
                <w:sz w:val="26"/>
                <w:lang w:val="nl-NL"/>
              </w:rPr>
              <w:t>Nam Định</w:t>
            </w:r>
            <w:r w:rsidRPr="00E05E8E">
              <w:rPr>
                <w:i/>
                <w:sz w:val="26"/>
                <w:lang w:val="nl-NL"/>
              </w:rPr>
              <w:t xml:space="preserve">, ngày </w:t>
            </w:r>
            <w:r w:rsidR="0052108F">
              <w:rPr>
                <w:i/>
                <w:sz w:val="26"/>
                <w:lang w:val="nl-NL"/>
              </w:rPr>
              <w:t xml:space="preserve">03 </w:t>
            </w:r>
            <w:r w:rsidRPr="00E05E8E">
              <w:rPr>
                <w:i/>
                <w:sz w:val="26"/>
                <w:lang w:val="nl-NL"/>
              </w:rPr>
              <w:t xml:space="preserve"> tháng </w:t>
            </w:r>
            <w:r>
              <w:rPr>
                <w:i/>
                <w:sz w:val="26"/>
                <w:lang w:val="nl-NL"/>
              </w:rPr>
              <w:t>0</w:t>
            </w:r>
            <w:r w:rsidR="0052108F">
              <w:rPr>
                <w:i/>
                <w:sz w:val="26"/>
                <w:lang w:val="nl-NL"/>
              </w:rPr>
              <w:t>9</w:t>
            </w:r>
            <w:r w:rsidRPr="00E05E8E">
              <w:rPr>
                <w:i/>
                <w:sz w:val="26"/>
                <w:lang w:val="nl-NL"/>
              </w:rPr>
              <w:t xml:space="preserve"> năm 20</w:t>
            </w:r>
            <w:r>
              <w:rPr>
                <w:i/>
                <w:sz w:val="26"/>
                <w:lang w:val="nl-NL"/>
              </w:rPr>
              <w:t>21</w:t>
            </w:r>
          </w:p>
        </w:tc>
      </w:tr>
    </w:tbl>
    <w:p w:rsidR="0041450A" w:rsidRDefault="0041450A" w:rsidP="0041450A">
      <w:pPr>
        <w:shd w:val="clear" w:color="auto" w:fill="FFFFFF"/>
        <w:spacing w:after="143" w:line="240" w:lineRule="auto"/>
        <w:jc w:val="center"/>
        <w:rPr>
          <w:rFonts w:eastAsia="Times New Roman" w:cs="Times New Roman"/>
          <w:b/>
          <w:bCs/>
          <w:color w:val="333333"/>
          <w:szCs w:val="28"/>
          <w:lang w:val="nl-NL"/>
        </w:rPr>
      </w:pPr>
    </w:p>
    <w:p w:rsidR="0041450A" w:rsidRPr="0041450A" w:rsidRDefault="0041450A" w:rsidP="0041450A">
      <w:pPr>
        <w:shd w:val="clear" w:color="auto" w:fill="FFFFFF"/>
        <w:spacing w:before="100" w:beforeAutospacing="1" w:after="100" w:afterAutospacing="1" w:line="240" w:lineRule="auto"/>
        <w:jc w:val="center"/>
        <w:rPr>
          <w:rFonts w:eastAsia="Times New Roman" w:cs="Times New Roman"/>
          <w:color w:val="000000"/>
          <w:szCs w:val="28"/>
        </w:rPr>
      </w:pPr>
      <w:r w:rsidRPr="0041450A">
        <w:rPr>
          <w:rFonts w:eastAsia="Times New Roman" w:cs="Times New Roman"/>
          <w:b/>
          <w:bCs/>
          <w:color w:val="000000"/>
          <w:szCs w:val="28"/>
        </w:rPr>
        <w:t>QUYẾT ĐỊNH</w:t>
      </w:r>
    </w:p>
    <w:p w:rsidR="0041450A" w:rsidRDefault="0041450A" w:rsidP="0041450A">
      <w:pPr>
        <w:shd w:val="clear" w:color="auto" w:fill="FFFFFF"/>
        <w:spacing w:after="0" w:line="240" w:lineRule="auto"/>
        <w:jc w:val="center"/>
        <w:rPr>
          <w:rFonts w:eastAsia="Times New Roman" w:cs="Times New Roman"/>
          <w:b/>
          <w:bCs/>
          <w:color w:val="000000"/>
          <w:szCs w:val="28"/>
        </w:rPr>
      </w:pPr>
      <w:r w:rsidRPr="0041450A">
        <w:rPr>
          <w:rFonts w:eastAsia="Times New Roman" w:cs="Times New Roman"/>
          <w:b/>
          <w:bCs/>
          <w:color w:val="000000"/>
          <w:szCs w:val="28"/>
        </w:rPr>
        <w:t xml:space="preserve">Về việc ban hành Quy chế công khai của nhà trường năm học </w:t>
      </w:r>
      <w:r w:rsidR="00350363">
        <w:rPr>
          <w:rFonts w:eastAsia="Times New Roman" w:cs="Times New Roman"/>
          <w:b/>
          <w:bCs/>
          <w:color w:val="000000"/>
          <w:szCs w:val="28"/>
        </w:rPr>
        <w:t>2021 - 2022</w:t>
      </w:r>
    </w:p>
    <w:p w:rsidR="0041450A" w:rsidRDefault="0041450A" w:rsidP="0041450A">
      <w:pPr>
        <w:shd w:val="clear" w:color="auto" w:fill="FFFFFF"/>
        <w:spacing w:after="0" w:line="240" w:lineRule="auto"/>
        <w:jc w:val="center"/>
        <w:rPr>
          <w:rFonts w:eastAsia="Times New Roman" w:cs="Times New Roman"/>
          <w:b/>
          <w:bCs/>
          <w:color w:val="000000"/>
          <w:szCs w:val="28"/>
        </w:rPr>
      </w:pPr>
    </w:p>
    <w:p w:rsidR="0041450A" w:rsidRDefault="0041450A" w:rsidP="0041450A">
      <w:pPr>
        <w:shd w:val="clear" w:color="auto" w:fill="FFFFFF"/>
        <w:spacing w:after="0" w:line="240" w:lineRule="auto"/>
        <w:jc w:val="center"/>
        <w:rPr>
          <w:rFonts w:eastAsia="Times New Roman" w:cs="Times New Roman"/>
          <w:b/>
          <w:bCs/>
          <w:color w:val="000000"/>
          <w:szCs w:val="28"/>
        </w:rPr>
      </w:pPr>
    </w:p>
    <w:p w:rsidR="0041450A" w:rsidRDefault="0041450A" w:rsidP="0041450A">
      <w:pPr>
        <w:shd w:val="clear" w:color="auto" w:fill="FFFFFF"/>
        <w:spacing w:after="0" w:line="240" w:lineRule="auto"/>
        <w:jc w:val="center"/>
        <w:rPr>
          <w:rFonts w:eastAsia="Times New Roman" w:cs="Times New Roman"/>
          <w:b/>
          <w:bCs/>
          <w:color w:val="000000"/>
          <w:szCs w:val="28"/>
        </w:rPr>
      </w:pPr>
      <w:r>
        <w:rPr>
          <w:rFonts w:eastAsia="Times New Roman" w:cs="Times New Roman"/>
          <w:b/>
          <w:bCs/>
          <w:color w:val="000000"/>
          <w:szCs w:val="28"/>
        </w:rPr>
        <w:t>H</w:t>
      </w:r>
      <w:r w:rsidRPr="0041450A">
        <w:rPr>
          <w:rFonts w:eastAsia="Times New Roman" w:cs="Times New Roman"/>
          <w:b/>
          <w:bCs/>
          <w:color w:val="000000"/>
          <w:szCs w:val="28"/>
        </w:rPr>
        <w:t xml:space="preserve">IỆU TRƯỞNG TRƯỜNG THCS </w:t>
      </w:r>
      <w:r w:rsidR="0028645D">
        <w:rPr>
          <w:rFonts w:eastAsia="Times New Roman" w:cs="Times New Roman"/>
          <w:b/>
          <w:bCs/>
          <w:color w:val="000000"/>
          <w:szCs w:val="28"/>
        </w:rPr>
        <w:t>PHÙNG CHÍ KIÊN</w:t>
      </w:r>
    </w:p>
    <w:p w:rsidR="0041450A" w:rsidRPr="0041450A" w:rsidRDefault="0041450A" w:rsidP="0041450A">
      <w:pPr>
        <w:shd w:val="clear" w:color="auto" w:fill="FFFFFF"/>
        <w:spacing w:after="0" w:line="240" w:lineRule="auto"/>
        <w:jc w:val="center"/>
        <w:rPr>
          <w:rFonts w:eastAsia="Times New Roman" w:cs="Times New Roman"/>
          <w:color w:val="000000"/>
          <w:szCs w:val="28"/>
        </w:rPr>
      </w:pPr>
    </w:p>
    <w:p w:rsidR="0041450A" w:rsidRPr="0041450A" w:rsidRDefault="0041450A" w:rsidP="0028645D">
      <w:pPr>
        <w:shd w:val="clear" w:color="auto" w:fill="FFFFFF"/>
        <w:spacing w:after="0" w:line="300" w:lineRule="auto"/>
        <w:ind w:firstLine="720"/>
        <w:jc w:val="both"/>
        <w:rPr>
          <w:rFonts w:eastAsia="Times New Roman" w:cs="Times New Roman"/>
          <w:color w:val="000000"/>
          <w:szCs w:val="28"/>
        </w:rPr>
      </w:pPr>
      <w:r w:rsidRPr="0041450A">
        <w:rPr>
          <w:rFonts w:eastAsia="Times New Roman" w:cs="Times New Roman"/>
          <w:color w:val="000000"/>
          <w:szCs w:val="28"/>
        </w:rPr>
        <w:t>Căn cứ Thông tư số 21/2005/TT-BTC ngày 22 tháng 3 năm 2005 của Bộ Tài chính hướng dẫn Qui chế công khai tài chính đối với các đơn vị dự toán ngân sách và các tổ chức được ngân sách nhà nước hỗ trợ;</w:t>
      </w:r>
    </w:p>
    <w:p w:rsidR="0041450A" w:rsidRPr="0041450A" w:rsidRDefault="0041450A" w:rsidP="0028645D">
      <w:pPr>
        <w:shd w:val="clear" w:color="auto" w:fill="FFFFFF"/>
        <w:spacing w:after="0" w:line="300" w:lineRule="auto"/>
        <w:ind w:firstLine="720"/>
        <w:jc w:val="both"/>
        <w:rPr>
          <w:rFonts w:eastAsia="Times New Roman" w:cs="Times New Roman"/>
          <w:color w:val="000000"/>
          <w:szCs w:val="28"/>
        </w:rPr>
      </w:pPr>
      <w:r w:rsidRPr="0041450A">
        <w:rPr>
          <w:rFonts w:eastAsia="Times New Roman" w:cs="Times New Roman"/>
          <w:color w:val="000000"/>
          <w:szCs w:val="28"/>
        </w:rPr>
        <w:t>Căn cứ Thông tư số 36/2017/TT-BGDĐT ngày 28 tháng 12 năm 2017 của Bộ Giáo dục và Đào tạo về việc Ban hành Quy chế thực hiện công khai đối với cơ sở giáo dục và đào tạo thuộc hệ thống giáo dục quốc dân;</w:t>
      </w:r>
    </w:p>
    <w:p w:rsidR="0041450A" w:rsidRDefault="0041450A" w:rsidP="0028645D">
      <w:pPr>
        <w:shd w:val="clear" w:color="auto" w:fill="FFFFFF"/>
        <w:spacing w:after="0" w:line="300" w:lineRule="auto"/>
        <w:ind w:firstLine="720"/>
        <w:jc w:val="both"/>
        <w:rPr>
          <w:rFonts w:eastAsia="Times New Roman" w:cs="Times New Roman"/>
          <w:color w:val="000000"/>
          <w:szCs w:val="28"/>
        </w:rPr>
      </w:pPr>
      <w:r w:rsidRPr="0041450A">
        <w:rPr>
          <w:rFonts w:eastAsia="Times New Roman" w:cs="Times New Roman"/>
          <w:color w:val="000000"/>
          <w:szCs w:val="28"/>
        </w:rPr>
        <w:t>Căn cứ Thông</w:t>
      </w:r>
      <w:proofErr w:type="gramStart"/>
      <w:r w:rsidRPr="0041450A">
        <w:rPr>
          <w:rFonts w:eastAsia="Times New Roman" w:cs="Times New Roman"/>
          <w:color w:val="000000"/>
          <w:szCs w:val="28"/>
        </w:rPr>
        <w:t>  tư</w:t>
      </w:r>
      <w:proofErr w:type="gramEnd"/>
      <w:r w:rsidRPr="0041450A">
        <w:rPr>
          <w:rFonts w:eastAsia="Times New Roman" w:cs="Times New Roman"/>
          <w:color w:val="000000"/>
          <w:szCs w:val="28"/>
        </w:rPr>
        <w:t xml:space="preserve">  số </w:t>
      </w:r>
      <w:r>
        <w:rPr>
          <w:rFonts w:eastAsia="Times New Roman" w:cs="Times New Roman"/>
          <w:color w:val="000000"/>
          <w:szCs w:val="28"/>
        </w:rPr>
        <w:t>3</w:t>
      </w:r>
      <w:r w:rsidRPr="0041450A">
        <w:rPr>
          <w:rFonts w:eastAsia="Times New Roman" w:cs="Times New Roman"/>
          <w:color w:val="000000"/>
          <w:szCs w:val="28"/>
        </w:rPr>
        <w:t>2/20</w:t>
      </w:r>
      <w:r>
        <w:rPr>
          <w:rFonts w:eastAsia="Times New Roman" w:cs="Times New Roman"/>
          <w:color w:val="000000"/>
          <w:szCs w:val="28"/>
        </w:rPr>
        <w:t>20</w:t>
      </w:r>
      <w:r w:rsidRPr="0041450A">
        <w:rPr>
          <w:rFonts w:eastAsia="Times New Roman" w:cs="Times New Roman"/>
          <w:color w:val="000000"/>
          <w:szCs w:val="28"/>
        </w:rPr>
        <w:t xml:space="preserve">/TT-BGDĐT ngày </w:t>
      </w:r>
      <w:r>
        <w:rPr>
          <w:rFonts w:eastAsia="Times New Roman" w:cs="Times New Roman"/>
          <w:color w:val="000000"/>
          <w:szCs w:val="28"/>
        </w:rPr>
        <w:t>15</w:t>
      </w:r>
      <w:r w:rsidRPr="0041450A">
        <w:rPr>
          <w:rFonts w:eastAsia="Times New Roman" w:cs="Times New Roman"/>
          <w:color w:val="000000"/>
          <w:szCs w:val="28"/>
        </w:rPr>
        <w:t xml:space="preserve"> tháng </w:t>
      </w:r>
      <w:r>
        <w:rPr>
          <w:rFonts w:eastAsia="Times New Roman" w:cs="Times New Roman"/>
          <w:color w:val="000000"/>
          <w:szCs w:val="28"/>
        </w:rPr>
        <w:t xml:space="preserve">9 năm 2020 </w:t>
      </w:r>
      <w:r w:rsidRPr="0041450A">
        <w:rPr>
          <w:rFonts w:eastAsia="Times New Roman" w:cs="Times New Roman"/>
          <w:color w:val="000000"/>
          <w:szCs w:val="28"/>
        </w:rPr>
        <w:t>của Bộ Giáo dục và Đào tạo về việc ban hành Điều lệ trường Trung học cơ sở, Trung học phổ thông và trường phổ thông có nhiều cấp học.</w:t>
      </w:r>
    </w:p>
    <w:p w:rsidR="0041450A" w:rsidRPr="0041450A" w:rsidRDefault="0041450A" w:rsidP="0041450A">
      <w:pPr>
        <w:shd w:val="clear" w:color="auto" w:fill="FFFFFF"/>
        <w:spacing w:after="0" w:line="240" w:lineRule="auto"/>
        <w:ind w:firstLine="720"/>
        <w:jc w:val="both"/>
        <w:rPr>
          <w:rFonts w:eastAsia="Times New Roman" w:cs="Times New Roman"/>
          <w:color w:val="000000"/>
          <w:szCs w:val="28"/>
        </w:rPr>
      </w:pPr>
    </w:p>
    <w:p w:rsidR="0041450A" w:rsidRDefault="0041450A" w:rsidP="0041450A">
      <w:pPr>
        <w:shd w:val="clear" w:color="auto" w:fill="FFFFFF"/>
        <w:spacing w:after="0" w:line="129" w:lineRule="atLeast"/>
        <w:ind w:firstLine="720"/>
        <w:jc w:val="center"/>
        <w:rPr>
          <w:rFonts w:eastAsia="Times New Roman" w:cs="Times New Roman"/>
          <w:b/>
          <w:bCs/>
          <w:color w:val="000000"/>
          <w:szCs w:val="28"/>
        </w:rPr>
      </w:pPr>
      <w:r w:rsidRPr="0041450A">
        <w:rPr>
          <w:rFonts w:eastAsia="Times New Roman" w:cs="Times New Roman"/>
          <w:b/>
          <w:bCs/>
          <w:color w:val="000000"/>
          <w:szCs w:val="28"/>
        </w:rPr>
        <w:t>QUYẾT ĐỊNH:</w:t>
      </w:r>
    </w:p>
    <w:p w:rsidR="0041450A" w:rsidRPr="0041450A" w:rsidRDefault="0041450A" w:rsidP="0041450A">
      <w:pPr>
        <w:shd w:val="clear" w:color="auto" w:fill="FFFFFF"/>
        <w:spacing w:after="0" w:line="129" w:lineRule="atLeast"/>
        <w:ind w:firstLine="720"/>
        <w:jc w:val="center"/>
        <w:rPr>
          <w:rFonts w:eastAsia="Times New Roman" w:cs="Times New Roman"/>
          <w:color w:val="000000"/>
          <w:szCs w:val="28"/>
        </w:rPr>
      </w:pPr>
    </w:p>
    <w:p w:rsidR="0041450A" w:rsidRPr="0041450A" w:rsidRDefault="0041450A" w:rsidP="0028645D">
      <w:pPr>
        <w:shd w:val="clear" w:color="auto" w:fill="FFFFFF"/>
        <w:spacing w:after="0" w:line="300" w:lineRule="auto"/>
        <w:ind w:firstLine="720"/>
        <w:jc w:val="both"/>
        <w:rPr>
          <w:rFonts w:eastAsia="Times New Roman" w:cs="Times New Roman"/>
          <w:color w:val="000000"/>
          <w:szCs w:val="28"/>
        </w:rPr>
      </w:pPr>
      <w:proofErr w:type="gramStart"/>
      <w:r w:rsidRPr="0041450A">
        <w:rPr>
          <w:rFonts w:eastAsia="Times New Roman" w:cs="Times New Roman"/>
          <w:b/>
          <w:bCs/>
          <w:color w:val="000000"/>
          <w:szCs w:val="28"/>
        </w:rPr>
        <w:t>Điều 1.</w:t>
      </w:r>
      <w:proofErr w:type="gramEnd"/>
      <w:r w:rsidRPr="0041450A">
        <w:rPr>
          <w:rFonts w:eastAsia="Times New Roman" w:cs="Times New Roman"/>
          <w:b/>
          <w:bCs/>
          <w:color w:val="000000"/>
          <w:szCs w:val="28"/>
        </w:rPr>
        <w:t> </w:t>
      </w:r>
      <w:r w:rsidRPr="0041450A">
        <w:rPr>
          <w:rFonts w:eastAsia="Times New Roman" w:cs="Times New Roman"/>
          <w:color w:val="000000"/>
          <w:szCs w:val="28"/>
          <w:shd w:val="clear" w:color="auto" w:fill="FFFFFF"/>
        </w:rPr>
        <w:t xml:space="preserve">Nay ban hành Quy chế thực hiện công khai trong Trường THCS </w:t>
      </w:r>
      <w:r w:rsidR="0028645D">
        <w:rPr>
          <w:rFonts w:eastAsia="Times New Roman" w:cs="Times New Roman"/>
          <w:color w:val="000000"/>
          <w:szCs w:val="28"/>
          <w:shd w:val="clear" w:color="auto" w:fill="FFFFFF"/>
        </w:rPr>
        <w:t>Phùng Chí Kiên</w:t>
      </w:r>
      <w:r w:rsidRPr="0041450A">
        <w:rPr>
          <w:rFonts w:eastAsia="Times New Roman" w:cs="Times New Roman"/>
          <w:color w:val="000000"/>
          <w:szCs w:val="28"/>
          <w:shd w:val="clear" w:color="auto" w:fill="FFFFFF"/>
        </w:rPr>
        <w:t>.</w:t>
      </w:r>
    </w:p>
    <w:p w:rsidR="0041450A" w:rsidRPr="0041450A" w:rsidRDefault="0041450A" w:rsidP="0028645D">
      <w:pPr>
        <w:shd w:val="clear" w:color="auto" w:fill="FFFFFF"/>
        <w:spacing w:after="0" w:line="300" w:lineRule="auto"/>
        <w:ind w:firstLine="720"/>
        <w:jc w:val="both"/>
        <w:rPr>
          <w:rFonts w:eastAsia="Times New Roman" w:cs="Times New Roman"/>
          <w:color w:val="000000"/>
          <w:szCs w:val="28"/>
        </w:rPr>
      </w:pPr>
      <w:proofErr w:type="gramStart"/>
      <w:r w:rsidRPr="0041450A">
        <w:rPr>
          <w:rFonts w:eastAsia="Times New Roman" w:cs="Times New Roman"/>
          <w:b/>
          <w:bCs/>
          <w:color w:val="000000"/>
          <w:spacing w:val="-4"/>
          <w:szCs w:val="28"/>
        </w:rPr>
        <w:t>Điều 2.</w:t>
      </w:r>
      <w:proofErr w:type="gramEnd"/>
      <w:r w:rsidRPr="0041450A">
        <w:rPr>
          <w:rFonts w:eastAsia="Times New Roman" w:cs="Times New Roman"/>
          <w:b/>
          <w:bCs/>
          <w:color w:val="000000"/>
          <w:spacing w:val="-4"/>
          <w:szCs w:val="28"/>
        </w:rPr>
        <w:t> </w:t>
      </w:r>
      <w:r w:rsidRPr="0041450A">
        <w:rPr>
          <w:rFonts w:eastAsia="Times New Roman" w:cs="Times New Roman"/>
          <w:color w:val="000000"/>
          <w:szCs w:val="28"/>
          <w:shd w:val="clear" w:color="auto" w:fill="FFFFFF"/>
        </w:rPr>
        <w:t xml:space="preserve">Quy chế này được áp dụng cho các hoạt động công khai của nhà trường </w:t>
      </w:r>
      <w:proofErr w:type="gramStart"/>
      <w:r w:rsidRPr="0041450A">
        <w:rPr>
          <w:rFonts w:eastAsia="Times New Roman" w:cs="Times New Roman"/>
          <w:color w:val="000000"/>
          <w:szCs w:val="28"/>
          <w:shd w:val="clear" w:color="auto" w:fill="FFFFFF"/>
        </w:rPr>
        <w:t>theo</w:t>
      </w:r>
      <w:proofErr w:type="gramEnd"/>
      <w:r w:rsidRPr="0041450A">
        <w:rPr>
          <w:rFonts w:eastAsia="Times New Roman" w:cs="Times New Roman"/>
          <w:color w:val="000000"/>
          <w:szCs w:val="28"/>
          <w:shd w:val="clear" w:color="auto" w:fill="FFFFFF"/>
        </w:rPr>
        <w:t xml:space="preserve"> đúng tinh thần chỉ đạo của </w:t>
      </w:r>
      <w:r w:rsidRPr="0041450A">
        <w:rPr>
          <w:rFonts w:eastAsia="Times New Roman" w:cs="Times New Roman"/>
          <w:color w:val="000000"/>
          <w:szCs w:val="28"/>
        </w:rPr>
        <w:t>Thông tư số 36/2017/TT-BGDĐT.</w:t>
      </w:r>
    </w:p>
    <w:p w:rsidR="0041450A" w:rsidRPr="0041450A" w:rsidRDefault="0041450A" w:rsidP="0028645D">
      <w:pPr>
        <w:shd w:val="clear" w:color="auto" w:fill="FFFFFF"/>
        <w:spacing w:after="0" w:line="300" w:lineRule="auto"/>
        <w:ind w:firstLine="720"/>
        <w:jc w:val="both"/>
        <w:rPr>
          <w:rFonts w:eastAsia="Times New Roman" w:cs="Times New Roman"/>
          <w:color w:val="000000"/>
          <w:szCs w:val="28"/>
        </w:rPr>
      </w:pPr>
      <w:proofErr w:type="gramStart"/>
      <w:r w:rsidRPr="0041450A">
        <w:rPr>
          <w:rFonts w:eastAsia="Times New Roman" w:cs="Times New Roman"/>
          <w:b/>
          <w:bCs/>
          <w:color w:val="000000"/>
          <w:szCs w:val="28"/>
        </w:rPr>
        <w:t>Điều 3.</w:t>
      </w:r>
      <w:proofErr w:type="gramEnd"/>
      <w:r w:rsidRPr="0041450A">
        <w:rPr>
          <w:rFonts w:eastAsia="Times New Roman" w:cs="Times New Roman"/>
          <w:color w:val="000000"/>
          <w:szCs w:val="28"/>
        </w:rPr>
        <w:t> </w:t>
      </w:r>
      <w:r w:rsidRPr="0041450A">
        <w:rPr>
          <w:rFonts w:eastAsia="Times New Roman" w:cs="Times New Roman"/>
          <w:color w:val="000000"/>
          <w:szCs w:val="28"/>
          <w:shd w:val="clear" w:color="auto" w:fill="FFFFFF"/>
        </w:rPr>
        <w:t xml:space="preserve">Cán bộ, giáo viên, nhân viên của trường THCS </w:t>
      </w:r>
      <w:r w:rsidR="0028645D">
        <w:rPr>
          <w:rFonts w:eastAsia="Times New Roman" w:cs="Times New Roman"/>
          <w:color w:val="000000"/>
          <w:szCs w:val="28"/>
          <w:shd w:val="clear" w:color="auto" w:fill="FFFFFF"/>
        </w:rPr>
        <w:t>Phùng Chí Kiên</w:t>
      </w:r>
      <w:r w:rsidRPr="0041450A">
        <w:rPr>
          <w:rFonts w:eastAsia="Times New Roman" w:cs="Times New Roman"/>
          <w:color w:val="000000"/>
          <w:szCs w:val="28"/>
          <w:shd w:val="clear" w:color="auto" w:fill="FFFFFF"/>
        </w:rPr>
        <w:t xml:space="preserve"> có trách nhiệm thi hành quyết định này.</w:t>
      </w:r>
    </w:p>
    <w:p w:rsidR="0041450A" w:rsidRDefault="0041450A" w:rsidP="0028645D">
      <w:pPr>
        <w:shd w:val="clear" w:color="auto" w:fill="FFFFFF"/>
        <w:spacing w:after="0" w:line="300" w:lineRule="auto"/>
        <w:ind w:firstLine="720"/>
        <w:jc w:val="both"/>
        <w:rPr>
          <w:rFonts w:eastAsia="Times New Roman" w:cs="Times New Roman"/>
          <w:i/>
          <w:iCs/>
          <w:color w:val="000000"/>
          <w:szCs w:val="28"/>
        </w:rPr>
      </w:pPr>
      <w:r w:rsidRPr="0041450A">
        <w:rPr>
          <w:rFonts w:eastAsia="Times New Roman" w:cs="Times New Roman"/>
          <w:i/>
          <w:iCs/>
          <w:color w:val="000000"/>
          <w:szCs w:val="28"/>
        </w:rPr>
        <w:t xml:space="preserve">Quyết định có hiệu lực kể từ ngày </w:t>
      </w:r>
      <w:proofErr w:type="gramStart"/>
      <w:r w:rsidRPr="0041450A">
        <w:rPr>
          <w:rFonts w:eastAsia="Times New Roman" w:cs="Times New Roman"/>
          <w:i/>
          <w:iCs/>
          <w:color w:val="000000"/>
          <w:szCs w:val="28"/>
        </w:rPr>
        <w:t>ký !</w:t>
      </w:r>
      <w:proofErr w:type="gramEnd"/>
    </w:p>
    <w:p w:rsidR="0041450A" w:rsidRPr="0041450A" w:rsidRDefault="0041450A" w:rsidP="0041450A">
      <w:pPr>
        <w:shd w:val="clear" w:color="auto" w:fill="FFFFFF"/>
        <w:spacing w:after="0" w:line="129" w:lineRule="atLeast"/>
        <w:ind w:firstLine="720"/>
        <w:jc w:val="both"/>
        <w:rPr>
          <w:rFonts w:eastAsia="Times New Roman" w:cs="Times New Roman"/>
          <w:color w:val="000000"/>
          <w:szCs w:val="28"/>
        </w:rPr>
      </w:pPr>
    </w:p>
    <w:tbl>
      <w:tblPr>
        <w:tblW w:w="10129" w:type="dxa"/>
        <w:shd w:val="clear" w:color="auto" w:fill="FFFFFF"/>
        <w:tblCellMar>
          <w:left w:w="0" w:type="dxa"/>
          <w:right w:w="0" w:type="dxa"/>
        </w:tblCellMar>
        <w:tblLook w:val="04A0"/>
      </w:tblPr>
      <w:tblGrid>
        <w:gridCol w:w="4351"/>
        <w:gridCol w:w="5778"/>
      </w:tblGrid>
      <w:tr w:rsidR="0041450A" w:rsidRPr="0041450A" w:rsidTr="0041450A">
        <w:trPr>
          <w:trHeight w:val="1454"/>
        </w:trPr>
        <w:tc>
          <w:tcPr>
            <w:tcW w:w="4351" w:type="dxa"/>
            <w:shd w:val="clear" w:color="auto" w:fill="FFFFFF"/>
            <w:tcMar>
              <w:top w:w="0" w:type="dxa"/>
              <w:left w:w="108" w:type="dxa"/>
              <w:bottom w:w="0" w:type="dxa"/>
              <w:right w:w="108" w:type="dxa"/>
            </w:tcMar>
            <w:hideMark/>
          </w:tcPr>
          <w:p w:rsidR="0041450A" w:rsidRPr="0041450A" w:rsidRDefault="0041450A" w:rsidP="0041450A">
            <w:pPr>
              <w:spacing w:after="0" w:line="129" w:lineRule="atLeast"/>
              <w:ind w:firstLine="720"/>
              <w:jc w:val="both"/>
              <w:rPr>
                <w:rFonts w:eastAsia="Times New Roman" w:cs="Times New Roman"/>
                <w:color w:val="000000"/>
                <w:sz w:val="26"/>
                <w:szCs w:val="28"/>
              </w:rPr>
            </w:pPr>
            <w:r w:rsidRPr="0041450A">
              <w:rPr>
                <w:rFonts w:eastAsia="Times New Roman" w:cs="Times New Roman"/>
                <w:b/>
                <w:bCs/>
                <w:i/>
                <w:iCs/>
                <w:color w:val="000000"/>
                <w:sz w:val="26"/>
                <w:szCs w:val="28"/>
              </w:rPr>
              <w:t>Nơi nhận:</w:t>
            </w:r>
          </w:p>
          <w:p w:rsidR="0041450A" w:rsidRPr="0041450A" w:rsidRDefault="0041450A" w:rsidP="0041450A">
            <w:pPr>
              <w:spacing w:after="0" w:line="129" w:lineRule="atLeast"/>
              <w:ind w:firstLine="720"/>
              <w:jc w:val="both"/>
              <w:rPr>
                <w:rFonts w:eastAsia="Times New Roman" w:cs="Times New Roman"/>
                <w:color w:val="000000"/>
                <w:sz w:val="26"/>
                <w:szCs w:val="28"/>
              </w:rPr>
            </w:pPr>
            <w:r w:rsidRPr="0041450A">
              <w:rPr>
                <w:rFonts w:eastAsia="Times New Roman" w:cs="Times New Roman"/>
                <w:color w:val="000000"/>
                <w:sz w:val="26"/>
                <w:szCs w:val="28"/>
              </w:rPr>
              <w:t> -  Như</w:t>
            </w:r>
            <w:r w:rsidRPr="0041450A">
              <w:rPr>
                <w:rFonts w:eastAsia="Times New Roman" w:cs="Times New Roman"/>
                <w:color w:val="000000"/>
                <w:sz w:val="26"/>
                <w:szCs w:val="28"/>
              </w:rPr>
              <w:softHyphen/>
              <w:t xml:space="preserve"> điều 3 ;</w:t>
            </w:r>
          </w:p>
          <w:p w:rsidR="0041450A" w:rsidRPr="0041450A" w:rsidRDefault="0041450A" w:rsidP="0041450A">
            <w:pPr>
              <w:spacing w:after="0" w:line="129" w:lineRule="atLeast"/>
              <w:ind w:firstLine="720"/>
              <w:jc w:val="both"/>
              <w:rPr>
                <w:rFonts w:eastAsia="Times New Roman" w:cs="Times New Roman"/>
                <w:color w:val="000000"/>
                <w:sz w:val="26"/>
                <w:szCs w:val="28"/>
              </w:rPr>
            </w:pPr>
            <w:r w:rsidRPr="0041450A">
              <w:rPr>
                <w:rFonts w:eastAsia="Times New Roman" w:cs="Times New Roman"/>
                <w:color w:val="000000"/>
                <w:sz w:val="26"/>
                <w:szCs w:val="28"/>
              </w:rPr>
              <w:t> -  L</w:t>
            </w:r>
            <w:r w:rsidRPr="0041450A">
              <w:rPr>
                <w:rFonts w:eastAsia="Times New Roman" w:cs="Times New Roman"/>
                <w:color w:val="000000"/>
                <w:sz w:val="26"/>
                <w:szCs w:val="28"/>
              </w:rPr>
              <w:softHyphen/>
              <w:t>ưu VT.</w:t>
            </w:r>
          </w:p>
          <w:p w:rsidR="0041450A" w:rsidRPr="0041450A" w:rsidRDefault="0041450A" w:rsidP="0041450A">
            <w:pPr>
              <w:spacing w:after="0" w:line="240" w:lineRule="auto"/>
              <w:ind w:firstLine="720"/>
              <w:jc w:val="both"/>
              <w:rPr>
                <w:rFonts w:eastAsia="Times New Roman" w:cs="Times New Roman"/>
                <w:color w:val="000000"/>
                <w:sz w:val="26"/>
                <w:szCs w:val="28"/>
              </w:rPr>
            </w:pPr>
            <w:r w:rsidRPr="0041450A">
              <w:rPr>
                <w:rFonts w:eastAsia="Times New Roman" w:cs="Times New Roman"/>
                <w:color w:val="000000"/>
                <w:sz w:val="26"/>
                <w:szCs w:val="28"/>
              </w:rPr>
              <w:t> </w:t>
            </w:r>
          </w:p>
          <w:p w:rsidR="0041450A" w:rsidRPr="0041450A" w:rsidRDefault="0041450A" w:rsidP="0041450A">
            <w:pPr>
              <w:spacing w:before="100" w:beforeAutospacing="1" w:after="100" w:afterAutospacing="1" w:line="240" w:lineRule="auto"/>
              <w:ind w:firstLine="720"/>
              <w:jc w:val="both"/>
              <w:rPr>
                <w:rFonts w:eastAsia="Times New Roman" w:cs="Times New Roman"/>
                <w:color w:val="000000"/>
                <w:szCs w:val="28"/>
              </w:rPr>
            </w:pPr>
            <w:r w:rsidRPr="0041450A">
              <w:rPr>
                <w:rFonts w:eastAsia="Times New Roman" w:cs="Times New Roman"/>
                <w:color w:val="000000"/>
                <w:szCs w:val="28"/>
              </w:rPr>
              <w:t> </w:t>
            </w:r>
          </w:p>
          <w:p w:rsidR="0041450A" w:rsidRPr="0041450A" w:rsidRDefault="0041450A" w:rsidP="0041450A">
            <w:pPr>
              <w:spacing w:before="100" w:beforeAutospacing="1" w:after="100" w:afterAutospacing="1" w:line="240" w:lineRule="auto"/>
              <w:ind w:firstLine="720"/>
              <w:jc w:val="both"/>
              <w:rPr>
                <w:rFonts w:eastAsia="Times New Roman" w:cs="Times New Roman"/>
                <w:color w:val="000000"/>
                <w:szCs w:val="28"/>
              </w:rPr>
            </w:pPr>
            <w:r w:rsidRPr="0041450A">
              <w:rPr>
                <w:rFonts w:eastAsia="Times New Roman" w:cs="Times New Roman"/>
                <w:color w:val="000000"/>
                <w:szCs w:val="28"/>
              </w:rPr>
              <w:t> </w:t>
            </w:r>
          </w:p>
          <w:p w:rsidR="0041450A" w:rsidRPr="0041450A" w:rsidRDefault="0041450A" w:rsidP="00350363">
            <w:pPr>
              <w:spacing w:before="100" w:beforeAutospacing="1" w:after="100" w:afterAutospacing="1" w:line="240" w:lineRule="auto"/>
              <w:jc w:val="both"/>
              <w:rPr>
                <w:rFonts w:eastAsia="Times New Roman" w:cs="Times New Roman"/>
                <w:color w:val="000000"/>
                <w:szCs w:val="28"/>
              </w:rPr>
            </w:pPr>
          </w:p>
        </w:tc>
        <w:tc>
          <w:tcPr>
            <w:tcW w:w="5778" w:type="dxa"/>
            <w:shd w:val="clear" w:color="auto" w:fill="FFFFFF"/>
            <w:tcMar>
              <w:top w:w="0" w:type="dxa"/>
              <w:left w:w="108" w:type="dxa"/>
              <w:bottom w:w="0" w:type="dxa"/>
              <w:right w:w="108" w:type="dxa"/>
            </w:tcMar>
            <w:hideMark/>
          </w:tcPr>
          <w:p w:rsidR="0041450A" w:rsidRPr="0041450A" w:rsidRDefault="0041450A" w:rsidP="0041450A">
            <w:pPr>
              <w:spacing w:before="100" w:beforeAutospacing="1" w:after="100" w:afterAutospacing="1" w:line="123" w:lineRule="atLeast"/>
              <w:ind w:firstLine="720"/>
              <w:jc w:val="center"/>
              <w:rPr>
                <w:rFonts w:eastAsia="Times New Roman" w:cs="Times New Roman"/>
                <w:color w:val="000000"/>
                <w:szCs w:val="28"/>
              </w:rPr>
            </w:pPr>
            <w:r w:rsidRPr="0041450A">
              <w:rPr>
                <w:rFonts w:eastAsia="Times New Roman" w:cs="Times New Roman"/>
                <w:b/>
                <w:bCs/>
                <w:color w:val="000000"/>
                <w:szCs w:val="28"/>
              </w:rPr>
              <w:t>HIỆU TRƯỞNG</w:t>
            </w:r>
          </w:p>
          <w:p w:rsidR="0041450A" w:rsidRPr="0041450A" w:rsidRDefault="0041450A" w:rsidP="0028645D">
            <w:pPr>
              <w:spacing w:before="100" w:beforeAutospacing="1" w:after="100" w:afterAutospacing="1" w:line="123" w:lineRule="atLeast"/>
              <w:ind w:firstLine="720"/>
              <w:jc w:val="center"/>
              <w:rPr>
                <w:rFonts w:eastAsia="Times New Roman" w:cs="Times New Roman"/>
                <w:color w:val="000000"/>
                <w:szCs w:val="28"/>
              </w:rPr>
            </w:pPr>
            <w:r w:rsidRPr="0041450A">
              <w:rPr>
                <w:rFonts w:eastAsia="Times New Roman" w:cs="Times New Roman"/>
                <w:b/>
                <w:bCs/>
                <w:i/>
                <w:iCs/>
                <w:color w:val="000000"/>
                <w:szCs w:val="28"/>
              </w:rPr>
              <w:t>  </w:t>
            </w:r>
          </w:p>
          <w:p w:rsidR="0041450A" w:rsidRPr="0041450A" w:rsidRDefault="0041450A" w:rsidP="0041450A">
            <w:pPr>
              <w:spacing w:before="100" w:beforeAutospacing="1" w:after="100" w:afterAutospacing="1" w:line="123" w:lineRule="atLeast"/>
              <w:ind w:firstLine="720"/>
              <w:jc w:val="both"/>
              <w:rPr>
                <w:rFonts w:eastAsia="Times New Roman" w:cs="Times New Roman"/>
                <w:color w:val="000000"/>
                <w:szCs w:val="28"/>
              </w:rPr>
            </w:pPr>
            <w:r w:rsidRPr="0041450A">
              <w:rPr>
                <w:rFonts w:eastAsia="Times New Roman" w:cs="Times New Roman"/>
                <w:b/>
                <w:bCs/>
                <w:i/>
                <w:iCs/>
                <w:color w:val="000000"/>
                <w:szCs w:val="28"/>
              </w:rPr>
              <w:t>                         </w:t>
            </w:r>
          </w:p>
          <w:p w:rsidR="0041450A" w:rsidRPr="0041450A" w:rsidRDefault="0028645D" w:rsidP="0041450A">
            <w:pPr>
              <w:spacing w:before="100" w:beforeAutospacing="1" w:after="100" w:afterAutospacing="1" w:line="123" w:lineRule="atLeast"/>
              <w:ind w:firstLine="720"/>
              <w:jc w:val="center"/>
              <w:rPr>
                <w:rFonts w:eastAsia="Times New Roman" w:cs="Times New Roman"/>
                <w:color w:val="000000"/>
                <w:szCs w:val="28"/>
              </w:rPr>
            </w:pPr>
            <w:r>
              <w:rPr>
                <w:rFonts w:eastAsia="Times New Roman" w:cs="Times New Roman"/>
                <w:b/>
                <w:bCs/>
                <w:color w:val="000000"/>
                <w:szCs w:val="28"/>
              </w:rPr>
              <w:t>Đinh Thị Thủy</w:t>
            </w:r>
          </w:p>
        </w:tc>
      </w:tr>
    </w:tbl>
    <w:p w:rsidR="0041450A" w:rsidRPr="0041450A" w:rsidRDefault="0041450A" w:rsidP="0028645D">
      <w:pPr>
        <w:shd w:val="clear" w:color="auto" w:fill="FFFFFF"/>
        <w:spacing w:before="100" w:beforeAutospacing="1" w:after="100" w:afterAutospacing="1" w:line="129" w:lineRule="atLeast"/>
        <w:jc w:val="center"/>
        <w:rPr>
          <w:rFonts w:eastAsia="Times New Roman" w:cs="Times New Roman"/>
          <w:color w:val="000000"/>
          <w:szCs w:val="28"/>
        </w:rPr>
      </w:pPr>
      <w:r w:rsidRPr="0041450A">
        <w:rPr>
          <w:rFonts w:eastAsia="Times New Roman" w:cs="Times New Roman"/>
          <w:b/>
          <w:bCs/>
          <w:color w:val="000000"/>
          <w:szCs w:val="28"/>
        </w:rPr>
        <w:lastRenderedPageBreak/>
        <w:t>QUY CHẾ</w:t>
      </w:r>
    </w:p>
    <w:p w:rsidR="0041450A" w:rsidRPr="0041450A" w:rsidRDefault="0041450A" w:rsidP="0041450A">
      <w:pPr>
        <w:shd w:val="clear" w:color="auto" w:fill="FFFFFF"/>
        <w:spacing w:after="0" w:line="129" w:lineRule="atLeast"/>
        <w:ind w:firstLine="720"/>
        <w:jc w:val="center"/>
        <w:rPr>
          <w:rFonts w:eastAsia="Times New Roman" w:cs="Times New Roman"/>
          <w:color w:val="000000"/>
          <w:szCs w:val="28"/>
        </w:rPr>
      </w:pPr>
      <w:r w:rsidRPr="0041450A">
        <w:rPr>
          <w:rFonts w:eastAsia="Times New Roman" w:cs="Times New Roman"/>
          <w:b/>
          <w:bCs/>
          <w:color w:val="000000"/>
          <w:szCs w:val="28"/>
        </w:rPr>
        <w:t>Thực hiện công khai đối với cơ sở giáo dục</w:t>
      </w:r>
    </w:p>
    <w:p w:rsidR="0041450A" w:rsidRPr="0041450A" w:rsidRDefault="0041450A" w:rsidP="0041450A">
      <w:pPr>
        <w:shd w:val="clear" w:color="auto" w:fill="FFFFFF"/>
        <w:spacing w:after="0" w:line="129" w:lineRule="atLeast"/>
        <w:ind w:firstLine="720"/>
        <w:jc w:val="center"/>
        <w:rPr>
          <w:rFonts w:eastAsia="Times New Roman" w:cs="Times New Roman"/>
          <w:color w:val="000000"/>
          <w:szCs w:val="28"/>
        </w:rPr>
      </w:pPr>
      <w:r w:rsidRPr="0041450A">
        <w:rPr>
          <w:rFonts w:eastAsia="Times New Roman" w:cs="Times New Roman"/>
          <w:b/>
          <w:bCs/>
          <w:color w:val="000000"/>
          <w:szCs w:val="28"/>
        </w:rPr>
        <w:t xml:space="preserve">Của Trường THCS </w:t>
      </w:r>
      <w:r w:rsidR="0028645D">
        <w:rPr>
          <w:rFonts w:eastAsia="Times New Roman" w:cs="Times New Roman"/>
          <w:b/>
          <w:bCs/>
          <w:color w:val="000000"/>
          <w:szCs w:val="28"/>
        </w:rPr>
        <w:t>Phùng Chí Kiên</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 xml:space="preserve">Căn cứ Quy chế thực hiện công khai đối với cơ sở giáo dục của hệ thống giáo dục quốc dân (Ban hành kèm </w:t>
      </w:r>
      <w:proofErr w:type="gramStart"/>
      <w:r w:rsidRPr="0041450A">
        <w:rPr>
          <w:rFonts w:eastAsia="Times New Roman" w:cs="Times New Roman"/>
          <w:color w:val="000000"/>
          <w:szCs w:val="28"/>
        </w:rPr>
        <w:t>theo</w:t>
      </w:r>
      <w:proofErr w:type="gramEnd"/>
      <w:r w:rsidRPr="0041450A">
        <w:rPr>
          <w:rFonts w:eastAsia="Times New Roman" w:cs="Times New Roman"/>
          <w:color w:val="000000"/>
          <w:szCs w:val="28"/>
        </w:rPr>
        <w:t xml:space="preserve"> Thông tư số 36/2017/TT-BGDĐT ngày 28/12/2017 của Bộ GD&amp;ĐT)</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 xml:space="preserve">Trường THCS </w:t>
      </w:r>
      <w:r w:rsidR="0028645D">
        <w:rPr>
          <w:rFonts w:eastAsia="Times New Roman" w:cs="Times New Roman"/>
          <w:color w:val="000000"/>
          <w:szCs w:val="28"/>
        </w:rPr>
        <w:t>Phùng Chí Kiên</w:t>
      </w:r>
      <w:r w:rsidRPr="0041450A">
        <w:rPr>
          <w:rFonts w:eastAsia="Times New Roman" w:cs="Times New Roman"/>
          <w:color w:val="000000"/>
          <w:szCs w:val="28"/>
        </w:rPr>
        <w:t xml:space="preserve"> xây dựng quy chế thực hiện quy định về công khai minh bạch trong hoạt động của đơn vị năm học </w:t>
      </w:r>
      <w:r w:rsidR="00FE15A9">
        <w:rPr>
          <w:rFonts w:eastAsia="Times New Roman" w:cs="Times New Roman"/>
          <w:color w:val="000000"/>
          <w:szCs w:val="28"/>
        </w:rPr>
        <w:t>2021</w:t>
      </w:r>
      <w:r w:rsidR="00350363">
        <w:rPr>
          <w:rFonts w:eastAsia="Times New Roman" w:cs="Times New Roman"/>
          <w:color w:val="000000"/>
          <w:szCs w:val="28"/>
        </w:rPr>
        <w:t>-202</w:t>
      </w:r>
      <w:r w:rsidR="00FE15A9">
        <w:rPr>
          <w:rFonts w:eastAsia="Times New Roman" w:cs="Times New Roman"/>
          <w:color w:val="000000"/>
          <w:szCs w:val="28"/>
        </w:rPr>
        <w:t>2</w:t>
      </w:r>
      <w:r w:rsidRPr="0041450A">
        <w:rPr>
          <w:rFonts w:eastAsia="Times New Roman" w:cs="Times New Roman"/>
          <w:color w:val="000000"/>
          <w:szCs w:val="28"/>
        </w:rPr>
        <w:t xml:space="preserve"> như sau:</w:t>
      </w:r>
    </w:p>
    <w:p w:rsidR="0041450A" w:rsidRPr="0041450A" w:rsidRDefault="0041450A" w:rsidP="0041450A">
      <w:pPr>
        <w:shd w:val="clear" w:color="auto" w:fill="FFFFFF"/>
        <w:spacing w:after="0" w:line="129" w:lineRule="atLeast"/>
        <w:ind w:firstLine="720"/>
        <w:jc w:val="center"/>
        <w:rPr>
          <w:rFonts w:eastAsia="Times New Roman" w:cs="Times New Roman"/>
          <w:color w:val="000000"/>
          <w:szCs w:val="28"/>
        </w:rPr>
      </w:pPr>
      <w:r w:rsidRPr="0041450A">
        <w:rPr>
          <w:rFonts w:eastAsia="Times New Roman" w:cs="Times New Roman"/>
          <w:b/>
          <w:bCs/>
          <w:color w:val="000000"/>
          <w:szCs w:val="28"/>
        </w:rPr>
        <w:t>THỰC HIỆN CÔNG KHAI ĐỐI VỚI</w:t>
      </w:r>
    </w:p>
    <w:p w:rsidR="0041450A" w:rsidRPr="0041450A" w:rsidRDefault="0041450A" w:rsidP="0041450A">
      <w:pPr>
        <w:shd w:val="clear" w:color="auto" w:fill="FFFFFF"/>
        <w:spacing w:after="0" w:line="129" w:lineRule="atLeast"/>
        <w:ind w:firstLine="720"/>
        <w:jc w:val="center"/>
        <w:rPr>
          <w:rFonts w:eastAsia="Times New Roman" w:cs="Times New Roman"/>
          <w:color w:val="000000"/>
          <w:szCs w:val="28"/>
        </w:rPr>
      </w:pPr>
      <w:r w:rsidRPr="0041450A">
        <w:rPr>
          <w:rFonts w:eastAsia="Times New Roman" w:cs="Times New Roman"/>
          <w:b/>
          <w:bCs/>
          <w:color w:val="000000"/>
          <w:szCs w:val="28"/>
        </w:rPr>
        <w:t>NHÀ TRƯỜNG</w:t>
      </w:r>
    </w:p>
    <w:p w:rsidR="00350363" w:rsidRDefault="00350363" w:rsidP="0041450A">
      <w:pPr>
        <w:shd w:val="clear" w:color="auto" w:fill="FFFFFF"/>
        <w:spacing w:after="0" w:line="129" w:lineRule="atLeast"/>
        <w:ind w:firstLine="720"/>
        <w:jc w:val="both"/>
        <w:rPr>
          <w:rFonts w:eastAsia="Times New Roman" w:cs="Times New Roman"/>
          <w:b/>
          <w:bCs/>
          <w:color w:val="000000"/>
          <w:szCs w:val="28"/>
        </w:rPr>
      </w:pPr>
    </w:p>
    <w:p w:rsidR="0041450A" w:rsidRPr="0041450A" w:rsidRDefault="0041450A" w:rsidP="0041450A">
      <w:pPr>
        <w:shd w:val="clear" w:color="auto" w:fill="FFFFFF"/>
        <w:spacing w:after="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I- NỘI DUNG CÔNG KHAI</w:t>
      </w:r>
    </w:p>
    <w:p w:rsidR="0041450A" w:rsidRPr="0041450A" w:rsidRDefault="0041450A" w:rsidP="0041450A">
      <w:pPr>
        <w:shd w:val="clear" w:color="auto" w:fill="FFFFFF"/>
        <w:spacing w:after="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1. Công khai cam kết chất lượng giáo dục và chất lượng giáo dục thực tế:</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a) Cam kết chất lượng giáo dục:</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Điều kiện về đối tượng tuyển sinh vào lớp 6 của trường, chương trình giáo dục mà cơ sở giáo dục tuân thủ, yêu cầu phối hợp giữa cơ sở giáo dục và gia đình, yêu cầu thái độ học tập của học sinh, điều kiện cơ sở vật chất của cơ sở giáo dục,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 (Theo Biểu mẫu 09).</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b) Chất lượng giáo dục thực tế:</w:t>
      </w:r>
      <w:r w:rsidRPr="0041450A">
        <w:rPr>
          <w:rFonts w:eastAsia="Times New Roman" w:cs="Times New Roman"/>
          <w:color w:val="000000"/>
          <w:szCs w:val="28"/>
        </w:rPr>
        <w:t> số học sinh học 02 buổi/ngày; số học sinh được đánh giá định kỳ cuối năm học về từng năng lực, phẩm chất, kết quả học tập, số học sinh xếp loại theo hạnh kiểm, học lực, tổng hợp kết quả cuối năm; tình hình sức khỏe của học sinh; số học sinh đạt giải các kỳ thi học sinh giỏi, số học sinh dự xét tốt nghiệp THCS, số học sinh được công nhận TN THCS, (Theo Biểu mẫu 10)</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c) Kế hoạch xây dựng cơ sở giáo dục đạt chuẩn quốc gia và kết quả đạt được qua các mốc thời gian.</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d) Kiểm định cơ sở giáo dục:</w:t>
      </w:r>
      <w:r w:rsidRPr="0041450A">
        <w:rPr>
          <w:rFonts w:eastAsia="Times New Roman" w:cs="Times New Roman"/>
          <w:color w:val="000000"/>
          <w:szCs w:val="28"/>
        </w:rPr>
        <w:t>  công khai báo cáo đánh giá ngoài, kết quả công nhận đạt hoặc không đạt tiêu chuẩn chất lượng giáo dục.</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2. Công khai điều kiện đảm bảo chất lượng cơ sở giáo dục:</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a) Cơ sở vật chất:</w:t>
      </w:r>
      <w:r w:rsidRPr="0041450A">
        <w:rPr>
          <w:rFonts w:eastAsia="Times New Roman" w:cs="Times New Roman"/>
          <w:color w:val="000000"/>
          <w:szCs w:val="28"/>
        </w:rPr>
        <w:t> số lượng, diện tích các loại phòng học, phòng chức năng và các phòng khác tính bình quân trên một học sinh; số thiết bị dạy học đang sử dụng, tính bình quân trên một lớp (Theo Biểu mẫu 11)</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 xml:space="preserve">b) Đội </w:t>
      </w:r>
      <w:proofErr w:type="gramStart"/>
      <w:r w:rsidRPr="0041450A">
        <w:rPr>
          <w:rFonts w:eastAsia="Times New Roman" w:cs="Times New Roman"/>
          <w:b/>
          <w:bCs/>
          <w:color w:val="000000"/>
          <w:szCs w:val="28"/>
        </w:rPr>
        <w:t>ngũ</w:t>
      </w:r>
      <w:proofErr w:type="gramEnd"/>
      <w:r w:rsidRPr="0041450A">
        <w:rPr>
          <w:rFonts w:eastAsia="Times New Roman" w:cs="Times New Roman"/>
          <w:b/>
          <w:bCs/>
          <w:color w:val="000000"/>
          <w:szCs w:val="28"/>
        </w:rPr>
        <w:t xml:space="preserve"> nhà giáo, cán bộ quản lý và nhân viên:</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 xml:space="preserve">Số lượng giáo viên, cán bộ quản lý và nhân viên được chia </w:t>
      </w:r>
      <w:proofErr w:type="gramStart"/>
      <w:r w:rsidRPr="0041450A">
        <w:rPr>
          <w:rFonts w:eastAsia="Times New Roman" w:cs="Times New Roman"/>
          <w:color w:val="000000"/>
          <w:szCs w:val="28"/>
        </w:rPr>
        <w:t>theo</w:t>
      </w:r>
      <w:proofErr w:type="gramEnd"/>
      <w:r w:rsidRPr="0041450A">
        <w:rPr>
          <w:rFonts w:eastAsia="Times New Roman" w:cs="Times New Roman"/>
          <w:color w:val="000000"/>
          <w:szCs w:val="28"/>
        </w:rPr>
        <w:t xml:space="preserve"> hạng chức danh nghề nghiệp, chuẩn nghề nghiệp và trình độ đào tạo (Theo Biểu mẫu 12)</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Số lượng giáo viên, cán bộ quản lý và nhân viên được đào tạo, bồi dưỡng;</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proofErr w:type="gramStart"/>
      <w:r w:rsidRPr="0041450A">
        <w:rPr>
          <w:rFonts w:eastAsia="Times New Roman" w:cs="Times New Roman"/>
          <w:color w:val="000000"/>
          <w:szCs w:val="28"/>
        </w:rPr>
        <w:t>hình</w:t>
      </w:r>
      <w:proofErr w:type="gramEnd"/>
      <w:r w:rsidRPr="0041450A">
        <w:rPr>
          <w:rFonts w:eastAsia="Times New Roman" w:cs="Times New Roman"/>
          <w:color w:val="000000"/>
          <w:szCs w:val="28"/>
        </w:rPr>
        <w:t xml:space="preserve"> thức, nội dung, trình độ và thời gian đào tạo và bồi dưỡng trong năm học và 2 năm tiếp theo.</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 xml:space="preserve">3. Công khai </w:t>
      </w:r>
      <w:proofErr w:type="gramStart"/>
      <w:r w:rsidRPr="0041450A">
        <w:rPr>
          <w:rFonts w:eastAsia="Times New Roman" w:cs="Times New Roman"/>
          <w:b/>
          <w:bCs/>
          <w:color w:val="000000"/>
          <w:szCs w:val="28"/>
        </w:rPr>
        <w:t>thu</w:t>
      </w:r>
      <w:proofErr w:type="gramEnd"/>
      <w:r w:rsidRPr="0041450A">
        <w:rPr>
          <w:rFonts w:eastAsia="Times New Roman" w:cs="Times New Roman"/>
          <w:b/>
          <w:bCs/>
          <w:color w:val="000000"/>
          <w:szCs w:val="28"/>
        </w:rPr>
        <w:t xml:space="preserve"> chi tài chính:</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a) Tình hình tài chính của cơ sở giáo dục:</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lastRenderedPageBreak/>
        <w:t xml:space="preserve">Công khai tài chính </w:t>
      </w:r>
      <w:proofErr w:type="gramStart"/>
      <w:r w:rsidRPr="0041450A">
        <w:rPr>
          <w:rFonts w:eastAsia="Times New Roman" w:cs="Times New Roman"/>
          <w:color w:val="000000"/>
          <w:szCs w:val="28"/>
        </w:rPr>
        <w:t>theo</w:t>
      </w:r>
      <w:proofErr w:type="gramEnd"/>
      <w:r w:rsidRPr="0041450A">
        <w:rPr>
          <w:rFonts w:eastAsia="Times New Roman" w:cs="Times New Roman"/>
          <w:color w:val="000000"/>
          <w:szCs w:val="28"/>
        </w:rPr>
        <w:t xml:space="preserve"> các văn bản quy định hiện hành về quy chế công khai tài chính đối với các cấp ngân sách nhà nước…Thực hiện niêm yết công khai dự toán, quyết toán thu chi tài chính theo các văn bản quy định hiện hành về công khai quản lý tài chính.</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 xml:space="preserve">b) Học phí và các khoản </w:t>
      </w:r>
      <w:proofErr w:type="gramStart"/>
      <w:r w:rsidRPr="0041450A">
        <w:rPr>
          <w:rFonts w:eastAsia="Times New Roman" w:cs="Times New Roman"/>
          <w:color w:val="000000"/>
          <w:szCs w:val="28"/>
        </w:rPr>
        <w:t>thu</w:t>
      </w:r>
      <w:proofErr w:type="gramEnd"/>
      <w:r w:rsidRPr="0041450A">
        <w:rPr>
          <w:rFonts w:eastAsia="Times New Roman" w:cs="Times New Roman"/>
          <w:color w:val="000000"/>
          <w:szCs w:val="28"/>
        </w:rPr>
        <w:t xml:space="preserve"> các từ người học: mức thu học phí và các khoản thu khác theo từng năm học và dự kiến cho 2 năm học tiếp theo.</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 xml:space="preserve">c) Các khoản chi </w:t>
      </w:r>
      <w:proofErr w:type="gramStart"/>
      <w:r w:rsidRPr="0041450A">
        <w:rPr>
          <w:rFonts w:eastAsia="Times New Roman" w:cs="Times New Roman"/>
          <w:color w:val="000000"/>
          <w:szCs w:val="28"/>
        </w:rPr>
        <w:t>theo</w:t>
      </w:r>
      <w:proofErr w:type="gramEnd"/>
      <w:r w:rsidRPr="0041450A">
        <w:rPr>
          <w:rFonts w:eastAsia="Times New Roman" w:cs="Times New Roman"/>
          <w:color w:val="000000"/>
          <w:szCs w:val="28"/>
        </w:rPr>
        <w:t xml:space="preserve"> từng năm học: các khoản chi lương, chi bồi dưỡng chuyên môn và các khoản chi khác.</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d) Chính sách và kết quả thực hiện chính sách hàng năm</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II. HÌNH THỨC VÀ THỜI ĐIỂM CÔNG KHAI</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1. Đối với các nội dung quy định trên của Quy chế này:</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a) Công khai trên trang thông tin điện tử của trường vào tháng 6 hàng năm,</w:t>
      </w:r>
    </w:p>
    <w:p w:rsidR="0041450A" w:rsidRPr="0041450A" w:rsidRDefault="0041450A" w:rsidP="0052108F">
      <w:pPr>
        <w:shd w:val="clear" w:color="auto" w:fill="FFFFFF"/>
        <w:spacing w:before="80" w:after="80" w:line="129" w:lineRule="atLeast"/>
        <w:ind w:firstLine="720"/>
        <w:jc w:val="both"/>
        <w:rPr>
          <w:rFonts w:eastAsia="Times New Roman" w:cs="Times New Roman"/>
          <w:color w:val="000000"/>
          <w:szCs w:val="28"/>
        </w:rPr>
      </w:pPr>
      <w:proofErr w:type="gramStart"/>
      <w:r w:rsidRPr="0041450A">
        <w:rPr>
          <w:rFonts w:eastAsia="Times New Roman" w:cs="Times New Roman"/>
          <w:color w:val="000000"/>
          <w:szCs w:val="28"/>
        </w:rPr>
        <w:t>đảm</w:t>
      </w:r>
      <w:proofErr w:type="gramEnd"/>
      <w:r w:rsidRPr="0041450A">
        <w:rPr>
          <w:rFonts w:eastAsia="Times New Roman" w:cs="Times New Roman"/>
          <w:color w:val="000000"/>
          <w:szCs w:val="28"/>
        </w:rPr>
        <w:t xml:space="preserve"> bảo tính đầy đủ, chính xác và cập nhật khi khai giảng năm học (tháng 9) và</w:t>
      </w:r>
      <w:r w:rsidR="0052108F">
        <w:rPr>
          <w:rFonts w:eastAsia="Times New Roman" w:cs="Times New Roman"/>
          <w:color w:val="000000"/>
          <w:szCs w:val="28"/>
        </w:rPr>
        <w:t xml:space="preserve"> </w:t>
      </w:r>
      <w:r w:rsidRPr="0041450A">
        <w:rPr>
          <w:rFonts w:eastAsia="Times New Roman" w:cs="Times New Roman"/>
          <w:color w:val="000000"/>
          <w:szCs w:val="28"/>
        </w:rPr>
        <w:t>khi có thông tin mới hoặc thay đổi.</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b) Niêm yết công khai trên bảng tin nhà trường đảm bảo thuận tiện cho cha mẹ học sinh xem xét. Thời điểm công bố là tháng 6 hàng năm và cập nhật đầu năm học (tháng 9) hoặc khi có thay đổi nội dung liên quan.</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shd w:val="clear" w:color="auto" w:fill="FFFFFF"/>
        </w:rPr>
        <w:t xml:space="preserve">- Đối với nội dung “Các khoản thu từ học sinh trong năm học </w:t>
      </w:r>
      <w:r w:rsidR="00350363">
        <w:rPr>
          <w:rFonts w:eastAsia="Times New Roman" w:cs="Times New Roman"/>
          <w:color w:val="000000"/>
          <w:szCs w:val="28"/>
          <w:shd w:val="clear" w:color="auto" w:fill="FFFFFF"/>
        </w:rPr>
        <w:t>20</w:t>
      </w:r>
      <w:r w:rsidR="0052108F">
        <w:rPr>
          <w:rFonts w:eastAsia="Times New Roman" w:cs="Times New Roman"/>
          <w:color w:val="000000"/>
          <w:szCs w:val="28"/>
          <w:shd w:val="clear" w:color="auto" w:fill="FFFFFF"/>
        </w:rPr>
        <w:t>21-2022</w:t>
      </w:r>
      <w:r w:rsidRPr="0041450A">
        <w:rPr>
          <w:rFonts w:eastAsia="Times New Roman" w:cs="Times New Roman"/>
          <w:color w:val="000000"/>
          <w:szCs w:val="28"/>
          <w:shd w:val="clear" w:color="auto" w:fill="FFFFFF"/>
        </w:rPr>
        <w:t xml:space="preserve"> và dự kiến cho năm học tiếp theo”</w:t>
      </w:r>
      <w:proofErr w:type="gramStart"/>
      <w:r w:rsidRPr="0041450A">
        <w:rPr>
          <w:rFonts w:eastAsia="Times New Roman" w:cs="Times New Roman"/>
          <w:color w:val="000000"/>
          <w:szCs w:val="28"/>
          <w:shd w:val="clear" w:color="auto" w:fill="FFFFFF"/>
        </w:rPr>
        <w:t>  phổ</w:t>
      </w:r>
      <w:proofErr w:type="gramEnd"/>
      <w:r w:rsidRPr="0041450A">
        <w:rPr>
          <w:rFonts w:eastAsia="Times New Roman" w:cs="Times New Roman"/>
          <w:color w:val="000000"/>
          <w:szCs w:val="28"/>
          <w:shd w:val="clear" w:color="auto" w:fill="FFFFFF"/>
        </w:rPr>
        <w:t xml:space="preserve"> biến trong cuộc họp cha mẹ học sinh và niêm yết trên bảng tin của nhà trường.</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proofErr w:type="gramStart"/>
      <w:r w:rsidRPr="0041450A">
        <w:rPr>
          <w:rFonts w:eastAsia="Times New Roman" w:cs="Times New Roman"/>
          <w:color w:val="000000"/>
          <w:szCs w:val="28"/>
        </w:rPr>
        <w:t>Bất cứ lúc nào cơ sở giáo dục hoạt động, cha mẹ học sinh và những người quan tâm đều có thể tiếp cận các thông tin trên.</w:t>
      </w:r>
      <w:proofErr w:type="gramEnd"/>
      <w:r w:rsidRPr="0041450A">
        <w:rPr>
          <w:rFonts w:eastAsia="Times New Roman" w:cs="Times New Roman"/>
          <w:color w:val="000000"/>
          <w:szCs w:val="28"/>
        </w:rPr>
        <w:t xml:space="preserve"> </w:t>
      </w:r>
      <w:proofErr w:type="gramStart"/>
      <w:r w:rsidRPr="0041450A">
        <w:rPr>
          <w:rFonts w:eastAsia="Times New Roman" w:cs="Times New Roman"/>
          <w:color w:val="000000"/>
          <w:szCs w:val="28"/>
        </w:rPr>
        <w:t>Để chuẩn bị cho năm học mới, cơ sở giáo dục có thể cung cấp thêm các thông tin liên quan khác để cha mẹ học sinh nắm rõ và phối hợp thực hiện.</w:t>
      </w:r>
      <w:proofErr w:type="gramEnd"/>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proofErr w:type="gramStart"/>
      <w:r w:rsidRPr="0041450A">
        <w:rPr>
          <w:rFonts w:eastAsia="Times New Roman" w:cs="Times New Roman"/>
          <w:b/>
          <w:bCs/>
          <w:color w:val="000000"/>
          <w:szCs w:val="28"/>
        </w:rPr>
        <w:t>2- Đối với nội dung quy định công khai thu</w:t>
      </w:r>
      <w:proofErr w:type="gramEnd"/>
      <w:r w:rsidRPr="0041450A">
        <w:rPr>
          <w:rFonts w:eastAsia="Times New Roman" w:cs="Times New Roman"/>
          <w:b/>
          <w:bCs/>
          <w:color w:val="000000"/>
          <w:szCs w:val="28"/>
        </w:rPr>
        <w:t>, nhà trường thực hiện công khai như sau:</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a) Đối với học sinh mới tiếp nhận: phổ biến trong cuộc họp cha mẹ học sinh</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proofErr w:type="gramStart"/>
      <w:r w:rsidRPr="0041450A">
        <w:rPr>
          <w:rFonts w:eastAsia="Times New Roman" w:cs="Times New Roman"/>
          <w:color w:val="000000"/>
          <w:szCs w:val="28"/>
        </w:rPr>
        <w:t>hoặc</w:t>
      </w:r>
      <w:proofErr w:type="gramEnd"/>
      <w:r w:rsidRPr="0041450A">
        <w:rPr>
          <w:rFonts w:eastAsia="Times New Roman" w:cs="Times New Roman"/>
          <w:color w:val="000000"/>
          <w:szCs w:val="28"/>
        </w:rPr>
        <w:t xml:space="preserve"> phát tài liệu cho cha mẹ học sinh trước khi cơ sở giáo dục tiếp nhận giáo dục.</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b) Đối với học sinh đang học tại cơ sở giáo dục: phát tài liệu cho cha mẹ học sinh trước khi tổ chức họp cha mẹ học sinh vào đầu năm học mới.</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III- TỔ CHỨC THỰC HIỆN</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b/>
          <w:bCs/>
          <w:color w:val="000000"/>
          <w:szCs w:val="28"/>
        </w:rPr>
        <w:t>1- Trách nhiệm của thủ trưởng cơ sở giáo dục</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 xml:space="preserve">1.1. Hiệu trưởng chịu trách nhiệm tổ chức thực hiện các nội dung, hình thức và thời điểm công khai quy định tại Quy chế này. </w:t>
      </w:r>
      <w:proofErr w:type="gramStart"/>
      <w:r w:rsidRPr="0041450A">
        <w:rPr>
          <w:rFonts w:eastAsia="Times New Roman" w:cs="Times New Roman"/>
          <w:color w:val="000000"/>
          <w:szCs w:val="28"/>
        </w:rPr>
        <w:t>Thực hiện tổng kết, đánh giá công tác công khai nhằm hoàn thiện và nâng cao hiệu quả công tác quản lý.</w:t>
      </w:r>
      <w:proofErr w:type="gramEnd"/>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1.2. Báo cáo kết quả thực hiện quy chế công khai của năm học trước và kế hoạch triển khai quy chế công khai của năm học sắp tới cho cơ quan chỉ đạo, chủ trì tổ chức kiểm tra (quy định tại Điều 15 của Quy chế) và cơ quan chủ quản (nếu có) trước 30 tháng 9 hàng năm.</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1.3. Tạo điều kiện thuận lợi cho công tác kiểm tra việc thực hiện công khai của cơ sở giáo dục (quy định tại Điều 15 của Quy chế).</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lastRenderedPageBreak/>
        <w:t>1.4. Thực hiện công bố kết quả kiểm tra vào thời điểm không quá 5 ngày sau khi nhận được kết quả kiểm tra của cơ quan chỉ đạo, chủ trì tổ chức kiểm tra và bằng các hình thức sau đây:</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a) Công</w:t>
      </w:r>
      <w:proofErr w:type="gramStart"/>
      <w:r w:rsidRPr="0041450A">
        <w:rPr>
          <w:rFonts w:eastAsia="Times New Roman" w:cs="Times New Roman"/>
          <w:color w:val="000000"/>
          <w:szCs w:val="28"/>
        </w:rPr>
        <w:t>  bố</w:t>
      </w:r>
      <w:proofErr w:type="gramEnd"/>
      <w:r w:rsidRPr="0041450A">
        <w:rPr>
          <w:rFonts w:eastAsia="Times New Roman" w:cs="Times New Roman"/>
          <w:color w:val="000000"/>
          <w:szCs w:val="28"/>
        </w:rPr>
        <w:t xml:space="preserve"> công khai trong cuộc họp với cán bộ, giáo viên, nhân viên của cơ sở giáo dục.</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b) Niêm yết công khai kết quả kiểm tra tại cơ sở giáo dục đảm bảo thuận tiện cho cán bộ, giáo viên, nhân viên, cha mẹ học sinh hoặc người học xem xét.</w:t>
      </w:r>
    </w:p>
    <w:p w:rsidR="0041450A" w:rsidRPr="0041450A" w:rsidRDefault="0041450A" w:rsidP="0041450A">
      <w:pPr>
        <w:shd w:val="clear" w:color="auto" w:fill="FFFFFF"/>
        <w:spacing w:before="80" w:after="80" w:line="129" w:lineRule="atLeast"/>
        <w:ind w:firstLine="720"/>
        <w:jc w:val="both"/>
        <w:rPr>
          <w:rFonts w:eastAsia="Times New Roman" w:cs="Times New Roman"/>
          <w:color w:val="000000"/>
          <w:szCs w:val="28"/>
        </w:rPr>
      </w:pPr>
      <w:r w:rsidRPr="0041450A">
        <w:rPr>
          <w:rFonts w:eastAsia="Times New Roman" w:cs="Times New Roman"/>
          <w:color w:val="000000"/>
          <w:szCs w:val="28"/>
        </w:rPr>
        <w:t>c) Đưa lên trang thông tin điện tử của cơ sở giáo dục.</w:t>
      </w:r>
    </w:p>
    <w:p w:rsidR="0041450A" w:rsidRPr="0041450A" w:rsidRDefault="0041450A" w:rsidP="0041450A">
      <w:pPr>
        <w:shd w:val="clear" w:color="auto" w:fill="FFFFFF"/>
        <w:spacing w:after="0" w:line="240" w:lineRule="auto"/>
        <w:ind w:firstLine="720"/>
        <w:jc w:val="both"/>
        <w:rPr>
          <w:rFonts w:eastAsia="Times New Roman" w:cs="Times New Roman"/>
          <w:color w:val="000000"/>
          <w:szCs w:val="28"/>
        </w:rPr>
      </w:pPr>
      <w:r w:rsidRPr="0041450A">
        <w:rPr>
          <w:rFonts w:eastAsia="Times New Roman" w:cs="Times New Roman"/>
          <w:color w:val="000000"/>
          <w:szCs w:val="28"/>
        </w:rPr>
        <w:t> </w:t>
      </w:r>
    </w:p>
    <w:tbl>
      <w:tblPr>
        <w:tblW w:w="9558" w:type="dxa"/>
        <w:shd w:val="clear" w:color="auto" w:fill="FFFFFF"/>
        <w:tblCellMar>
          <w:left w:w="0" w:type="dxa"/>
          <w:right w:w="0" w:type="dxa"/>
        </w:tblCellMar>
        <w:tblLook w:val="04A0"/>
      </w:tblPr>
      <w:tblGrid>
        <w:gridCol w:w="4788"/>
        <w:gridCol w:w="4770"/>
      </w:tblGrid>
      <w:tr w:rsidR="0041450A" w:rsidRPr="0041450A" w:rsidTr="00350363">
        <w:tc>
          <w:tcPr>
            <w:tcW w:w="4788" w:type="dxa"/>
            <w:shd w:val="clear" w:color="auto" w:fill="FFFFFF"/>
            <w:tcMar>
              <w:top w:w="0" w:type="dxa"/>
              <w:left w:w="108" w:type="dxa"/>
              <w:bottom w:w="0" w:type="dxa"/>
              <w:right w:w="108" w:type="dxa"/>
            </w:tcMar>
            <w:hideMark/>
          </w:tcPr>
          <w:p w:rsidR="0041450A" w:rsidRPr="0041450A" w:rsidRDefault="0041450A" w:rsidP="00350363">
            <w:pPr>
              <w:spacing w:after="0" w:line="240" w:lineRule="auto"/>
              <w:ind w:firstLine="720"/>
              <w:jc w:val="both"/>
              <w:rPr>
                <w:rFonts w:eastAsia="Times New Roman" w:cs="Times New Roman"/>
                <w:color w:val="000000"/>
                <w:sz w:val="24"/>
                <w:szCs w:val="28"/>
              </w:rPr>
            </w:pPr>
            <w:r w:rsidRPr="00350363">
              <w:rPr>
                <w:rFonts w:eastAsia="Times New Roman" w:cs="Times New Roman"/>
                <w:b/>
                <w:bCs/>
                <w:i/>
                <w:iCs/>
                <w:color w:val="000000"/>
                <w:sz w:val="24"/>
                <w:szCs w:val="28"/>
              </w:rPr>
              <w:t>Nơi nhận:</w:t>
            </w:r>
          </w:p>
          <w:p w:rsidR="0041450A" w:rsidRPr="0041450A" w:rsidRDefault="0041450A" w:rsidP="00350363">
            <w:pPr>
              <w:spacing w:after="0" w:line="240" w:lineRule="auto"/>
              <w:ind w:firstLine="720"/>
              <w:jc w:val="both"/>
              <w:rPr>
                <w:rFonts w:eastAsia="Times New Roman" w:cs="Times New Roman"/>
                <w:color w:val="000000"/>
                <w:sz w:val="24"/>
                <w:szCs w:val="28"/>
              </w:rPr>
            </w:pPr>
            <w:r w:rsidRPr="0041450A">
              <w:rPr>
                <w:rFonts w:eastAsia="Times New Roman" w:cs="Times New Roman"/>
                <w:color w:val="000000"/>
                <w:sz w:val="24"/>
                <w:szCs w:val="28"/>
              </w:rPr>
              <w:t>- Website trường;</w:t>
            </w:r>
          </w:p>
          <w:p w:rsidR="0041450A" w:rsidRPr="0041450A" w:rsidRDefault="0041450A" w:rsidP="00350363">
            <w:pPr>
              <w:spacing w:after="0" w:line="240" w:lineRule="auto"/>
              <w:ind w:firstLine="720"/>
              <w:jc w:val="both"/>
              <w:rPr>
                <w:rFonts w:eastAsia="Times New Roman" w:cs="Times New Roman"/>
                <w:color w:val="000000"/>
                <w:sz w:val="24"/>
                <w:szCs w:val="28"/>
              </w:rPr>
            </w:pPr>
            <w:r w:rsidRPr="0041450A">
              <w:rPr>
                <w:rFonts w:eastAsia="Times New Roman" w:cs="Times New Roman"/>
                <w:color w:val="000000"/>
                <w:sz w:val="24"/>
                <w:szCs w:val="28"/>
              </w:rPr>
              <w:t>- Lưu hồ sơ công khai;</w:t>
            </w:r>
          </w:p>
          <w:p w:rsidR="0041450A" w:rsidRPr="0041450A" w:rsidRDefault="0041450A" w:rsidP="00350363">
            <w:pPr>
              <w:spacing w:after="0" w:line="240" w:lineRule="auto"/>
              <w:ind w:firstLine="720"/>
              <w:jc w:val="both"/>
              <w:rPr>
                <w:rFonts w:eastAsia="Times New Roman" w:cs="Times New Roman"/>
                <w:color w:val="000000"/>
                <w:szCs w:val="28"/>
              </w:rPr>
            </w:pPr>
            <w:r w:rsidRPr="0041450A">
              <w:rPr>
                <w:rFonts w:eastAsia="Times New Roman" w:cs="Times New Roman"/>
                <w:color w:val="000000"/>
                <w:sz w:val="24"/>
                <w:szCs w:val="28"/>
              </w:rPr>
              <w:t>- Lưu VT.</w:t>
            </w:r>
          </w:p>
        </w:tc>
        <w:tc>
          <w:tcPr>
            <w:tcW w:w="4770" w:type="dxa"/>
            <w:shd w:val="clear" w:color="auto" w:fill="FFFFFF"/>
            <w:tcMar>
              <w:top w:w="0" w:type="dxa"/>
              <w:left w:w="108" w:type="dxa"/>
              <w:bottom w:w="0" w:type="dxa"/>
              <w:right w:w="108" w:type="dxa"/>
            </w:tcMar>
            <w:hideMark/>
          </w:tcPr>
          <w:p w:rsidR="0041450A" w:rsidRPr="0041450A" w:rsidRDefault="0041450A" w:rsidP="0041450A">
            <w:pPr>
              <w:spacing w:before="100" w:beforeAutospacing="1" w:after="100" w:afterAutospacing="1" w:line="240" w:lineRule="auto"/>
              <w:ind w:firstLine="720"/>
              <w:jc w:val="center"/>
              <w:rPr>
                <w:rFonts w:eastAsia="Times New Roman" w:cs="Times New Roman"/>
                <w:color w:val="000000"/>
                <w:szCs w:val="28"/>
              </w:rPr>
            </w:pPr>
            <w:r w:rsidRPr="0041450A">
              <w:rPr>
                <w:rFonts w:eastAsia="Times New Roman" w:cs="Times New Roman"/>
                <w:b/>
                <w:bCs/>
                <w:color w:val="000000"/>
                <w:szCs w:val="28"/>
              </w:rPr>
              <w:t>HIỆU TRƯỞNG</w:t>
            </w:r>
          </w:p>
          <w:p w:rsidR="0041450A" w:rsidRPr="0041450A" w:rsidRDefault="0041450A" w:rsidP="0041450A">
            <w:pPr>
              <w:spacing w:before="80" w:after="80" w:line="129" w:lineRule="atLeast"/>
              <w:ind w:firstLine="720"/>
              <w:jc w:val="center"/>
              <w:rPr>
                <w:rFonts w:eastAsia="Times New Roman" w:cs="Times New Roman"/>
                <w:color w:val="000000"/>
                <w:szCs w:val="28"/>
              </w:rPr>
            </w:pPr>
            <w:r w:rsidRPr="0041450A">
              <w:rPr>
                <w:rFonts w:eastAsia="Times New Roman" w:cs="Times New Roman"/>
                <w:color w:val="000000"/>
                <w:szCs w:val="28"/>
              </w:rPr>
              <w:t> </w:t>
            </w:r>
          </w:p>
          <w:p w:rsidR="0041450A" w:rsidRPr="0041450A" w:rsidRDefault="0041450A" w:rsidP="0041450A">
            <w:pPr>
              <w:spacing w:before="80" w:after="80" w:line="129" w:lineRule="atLeast"/>
              <w:ind w:firstLine="720"/>
              <w:jc w:val="center"/>
              <w:rPr>
                <w:rFonts w:eastAsia="Times New Roman" w:cs="Times New Roman"/>
                <w:color w:val="000000"/>
                <w:szCs w:val="28"/>
              </w:rPr>
            </w:pPr>
            <w:r w:rsidRPr="0041450A">
              <w:rPr>
                <w:rFonts w:eastAsia="Times New Roman" w:cs="Times New Roman"/>
                <w:color w:val="000000"/>
                <w:szCs w:val="28"/>
              </w:rPr>
              <w:t> </w:t>
            </w:r>
          </w:p>
          <w:p w:rsidR="0041450A" w:rsidRPr="0041450A" w:rsidRDefault="0041450A" w:rsidP="0041450A">
            <w:pPr>
              <w:spacing w:before="80" w:after="80" w:line="129" w:lineRule="atLeast"/>
              <w:ind w:firstLine="720"/>
              <w:jc w:val="center"/>
              <w:rPr>
                <w:rFonts w:eastAsia="Times New Roman" w:cs="Times New Roman"/>
                <w:color w:val="000000"/>
                <w:szCs w:val="28"/>
              </w:rPr>
            </w:pPr>
            <w:r w:rsidRPr="0041450A">
              <w:rPr>
                <w:rFonts w:eastAsia="Times New Roman" w:cs="Times New Roman"/>
                <w:color w:val="000000"/>
                <w:szCs w:val="28"/>
              </w:rPr>
              <w:t> </w:t>
            </w:r>
          </w:p>
          <w:p w:rsidR="0041450A" w:rsidRPr="0041450A" w:rsidRDefault="0052108F" w:rsidP="0041450A">
            <w:pPr>
              <w:spacing w:before="80" w:after="80" w:line="129" w:lineRule="atLeast"/>
              <w:ind w:firstLine="720"/>
              <w:jc w:val="center"/>
              <w:rPr>
                <w:rFonts w:eastAsia="Times New Roman" w:cs="Times New Roman"/>
                <w:color w:val="000000"/>
                <w:szCs w:val="28"/>
              </w:rPr>
            </w:pPr>
            <w:r>
              <w:rPr>
                <w:rFonts w:eastAsia="Times New Roman" w:cs="Times New Roman"/>
                <w:b/>
                <w:bCs/>
                <w:color w:val="000000"/>
                <w:szCs w:val="28"/>
              </w:rPr>
              <w:t>Đinh Thị Thủy</w:t>
            </w:r>
          </w:p>
        </w:tc>
      </w:tr>
    </w:tbl>
    <w:p w:rsidR="00ED7003" w:rsidRPr="0041450A" w:rsidRDefault="00ED7003" w:rsidP="0041450A">
      <w:pPr>
        <w:ind w:firstLine="720"/>
        <w:rPr>
          <w:rFonts w:cs="Times New Roman"/>
          <w:szCs w:val="28"/>
        </w:rPr>
      </w:pPr>
    </w:p>
    <w:sectPr w:rsidR="00ED7003" w:rsidRPr="0041450A" w:rsidSect="0041450A">
      <w:pgSz w:w="11907" w:h="16839" w:code="9"/>
      <w:pgMar w:top="1008" w:right="1152" w:bottom="72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grammar="clean"/>
  <w:defaultTabStop w:val="720"/>
  <w:drawingGridHorizontalSpacing w:val="140"/>
  <w:displayHorizontalDrawingGridEvery w:val="2"/>
  <w:characterSpacingControl w:val="doNotCompress"/>
  <w:compat/>
  <w:rsids>
    <w:rsidRoot w:val="0041450A"/>
    <w:rsid w:val="0028645D"/>
    <w:rsid w:val="002C570E"/>
    <w:rsid w:val="00350363"/>
    <w:rsid w:val="0041450A"/>
    <w:rsid w:val="0052108F"/>
    <w:rsid w:val="00C7521D"/>
    <w:rsid w:val="00D91EED"/>
    <w:rsid w:val="00E27816"/>
    <w:rsid w:val="00ED7003"/>
    <w:rsid w:val="00FE1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450A"/>
    <w:rPr>
      <w:b/>
      <w:bCs/>
    </w:rPr>
  </w:style>
  <w:style w:type="paragraph" w:styleId="NormalWeb">
    <w:name w:val="Normal (Web)"/>
    <w:basedOn w:val="Normal"/>
    <w:uiPriority w:val="99"/>
    <w:unhideWhenUsed/>
    <w:rsid w:val="0041450A"/>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1450A"/>
    <w:rPr>
      <w:i/>
      <w:iCs/>
    </w:rPr>
  </w:style>
</w:styles>
</file>

<file path=word/webSettings.xml><?xml version="1.0" encoding="utf-8"?>
<w:webSettings xmlns:r="http://schemas.openxmlformats.org/officeDocument/2006/relationships" xmlns:w="http://schemas.openxmlformats.org/wordprocessingml/2006/main">
  <w:divs>
    <w:div w:id="32748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Admin</cp:lastModifiedBy>
  <cp:revision>6</cp:revision>
  <dcterms:created xsi:type="dcterms:W3CDTF">2021-05-30T01:20:00Z</dcterms:created>
  <dcterms:modified xsi:type="dcterms:W3CDTF">2021-10-14T08:14:00Z</dcterms:modified>
</cp:coreProperties>
</file>